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A2" w:rsidRDefault="00F62FA2" w:rsidP="00F62FA2">
      <w:r>
        <w:t xml:space="preserve">Anna </w:t>
      </w:r>
      <w:proofErr w:type="spellStart"/>
      <w:r>
        <w:t>Demčáková</w:t>
      </w:r>
      <w:proofErr w:type="spellEnd"/>
      <w:r>
        <w:t xml:space="preserve"> –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Erasmus</w:t>
      </w:r>
      <w:proofErr w:type="spellEnd"/>
      <w:r>
        <w:t>+</w:t>
      </w:r>
    </w:p>
    <w:p w:rsidR="000D65E8" w:rsidRDefault="00192C17" w:rsidP="00C714E5">
      <w:pPr>
        <w:spacing w:after="0"/>
        <w:jc w:val="both"/>
      </w:pPr>
      <w:proofErr w:type="spellStart"/>
      <w:r w:rsidRPr="00C714E5">
        <w:t>During</w:t>
      </w:r>
      <w:proofErr w:type="spellEnd"/>
      <w:r w:rsidRPr="00C714E5">
        <w:t xml:space="preserve"> my </w:t>
      </w:r>
      <w:proofErr w:type="spellStart"/>
      <w:r w:rsidRPr="00C714E5">
        <w:t>Erasmus</w:t>
      </w:r>
      <w:proofErr w:type="spellEnd"/>
      <w:r w:rsidRPr="00C714E5">
        <w:rPr>
          <w:lang w:val="en-US"/>
        </w:rPr>
        <w:t xml:space="preserve">+ </w:t>
      </w:r>
      <w:proofErr w:type="spellStart"/>
      <w:r w:rsidRPr="00C714E5">
        <w:t>Course</w:t>
      </w:r>
      <w:proofErr w:type="spellEnd"/>
      <w:r w:rsidRPr="00C714E5">
        <w:t xml:space="preserve"> I </w:t>
      </w:r>
      <w:proofErr w:type="spellStart"/>
      <w:r w:rsidRPr="00C714E5">
        <w:t>took</w:t>
      </w:r>
      <w:proofErr w:type="spellEnd"/>
      <w:r w:rsidRPr="00C714E5">
        <w:t xml:space="preserve"> part in </w:t>
      </w:r>
      <w:proofErr w:type="spellStart"/>
      <w:r w:rsidRPr="00C714E5">
        <w:t>some</w:t>
      </w:r>
      <w:proofErr w:type="spellEnd"/>
      <w:r w:rsidRPr="00C714E5">
        <w:t xml:space="preserve"> </w:t>
      </w:r>
      <w:proofErr w:type="spellStart"/>
      <w:r w:rsidRPr="00C714E5">
        <w:t>interesting</w:t>
      </w:r>
      <w:proofErr w:type="spellEnd"/>
      <w:r w:rsidRPr="00C714E5">
        <w:t xml:space="preserve">  </w:t>
      </w:r>
      <w:proofErr w:type="spellStart"/>
      <w:r w:rsidRPr="00C714E5">
        <w:t>activities</w:t>
      </w:r>
      <w:proofErr w:type="spellEnd"/>
      <w:r w:rsidRPr="00C714E5">
        <w:t xml:space="preserve"> </w:t>
      </w:r>
      <w:proofErr w:type="spellStart"/>
      <w:r w:rsidRPr="00C714E5">
        <w:t>which</w:t>
      </w:r>
      <w:proofErr w:type="spellEnd"/>
      <w:r w:rsidRPr="00C714E5">
        <w:t xml:space="preserve"> </w:t>
      </w:r>
      <w:proofErr w:type="spellStart"/>
      <w:r w:rsidRPr="00C714E5">
        <w:t>have</w:t>
      </w:r>
      <w:proofErr w:type="spellEnd"/>
      <w:r w:rsidRPr="00C714E5">
        <w:t xml:space="preserve"> </w:t>
      </w:r>
      <w:proofErr w:type="spellStart"/>
      <w:r w:rsidRPr="00C714E5">
        <w:t>been</w:t>
      </w:r>
      <w:proofErr w:type="spellEnd"/>
      <w:r w:rsidRPr="00C714E5">
        <w:t xml:space="preserve"> </w:t>
      </w:r>
      <w:proofErr w:type="spellStart"/>
      <w:r w:rsidRPr="00C714E5">
        <w:t>help</w:t>
      </w:r>
      <w:r w:rsidR="001D6A01" w:rsidRPr="00C714E5">
        <w:t>ing</w:t>
      </w:r>
      <w:proofErr w:type="spellEnd"/>
      <w:r w:rsidR="001D6A01" w:rsidRPr="00C714E5">
        <w:t xml:space="preserve"> </w:t>
      </w:r>
      <w:proofErr w:type="spellStart"/>
      <w:r w:rsidR="001D6A01" w:rsidRPr="00C714E5">
        <w:t>me</w:t>
      </w:r>
      <w:proofErr w:type="spellEnd"/>
      <w:r w:rsidR="001D6A01" w:rsidRPr="00C714E5">
        <w:t xml:space="preserve"> to </w:t>
      </w:r>
      <w:proofErr w:type="spellStart"/>
      <w:r w:rsidR="001D6A01" w:rsidRPr="00C714E5">
        <w:t>improve</w:t>
      </w:r>
      <w:proofErr w:type="spellEnd"/>
      <w:r w:rsidR="001D6A01" w:rsidRPr="00C714E5">
        <w:t xml:space="preserve"> my </w:t>
      </w:r>
      <w:proofErr w:type="spellStart"/>
      <w:r w:rsidR="001D6A01" w:rsidRPr="00C714E5">
        <w:t>work</w:t>
      </w:r>
      <w:proofErr w:type="spellEnd"/>
      <w:r w:rsidRPr="00C714E5">
        <w:t xml:space="preserve"> in </w:t>
      </w:r>
      <w:proofErr w:type="spellStart"/>
      <w:r w:rsidRPr="00C714E5">
        <w:t>the</w:t>
      </w:r>
      <w:proofErr w:type="spellEnd"/>
      <w:r w:rsidRPr="00C714E5">
        <w:t xml:space="preserve"> </w:t>
      </w:r>
      <w:proofErr w:type="spellStart"/>
      <w:r w:rsidRPr="00C714E5">
        <w:t>field</w:t>
      </w:r>
      <w:proofErr w:type="spellEnd"/>
      <w:r w:rsidRPr="00C714E5">
        <w:t xml:space="preserve"> </w:t>
      </w:r>
      <w:proofErr w:type="spellStart"/>
      <w:r w:rsidRPr="00C714E5">
        <w:t>of</w:t>
      </w:r>
      <w:proofErr w:type="spellEnd"/>
      <w:r w:rsidRPr="00C714E5">
        <w:t xml:space="preserve"> </w:t>
      </w:r>
      <w:r w:rsidR="00A143A5" w:rsidRPr="00C714E5">
        <w:rPr>
          <w:rFonts w:eastAsia="Times New Roman" w:cs="Times New Roman"/>
          <w:sz w:val="24"/>
          <w:szCs w:val="24"/>
        </w:rPr>
        <w:t xml:space="preserve">CLIL = </w:t>
      </w:r>
      <w:hyperlink r:id="rId6" w:history="1">
        <w:proofErr w:type="spellStart"/>
        <w:r w:rsidR="00C86087" w:rsidRPr="00C714E5">
          <w:rPr>
            <w:rFonts w:eastAsia="Times New Roman" w:cs="Times New Roman"/>
            <w:sz w:val="24"/>
            <w:szCs w:val="24"/>
          </w:rPr>
          <w:t>Content</w:t>
        </w:r>
        <w:proofErr w:type="spellEnd"/>
        <w:r w:rsidR="00C86087" w:rsidRPr="00C714E5">
          <w:rPr>
            <w:rFonts w:eastAsia="Times New Roman" w:cs="Times New Roman"/>
            <w:sz w:val="24"/>
            <w:szCs w:val="24"/>
          </w:rPr>
          <w:t xml:space="preserve"> and </w:t>
        </w:r>
        <w:proofErr w:type="spellStart"/>
        <w:r w:rsidR="00C86087" w:rsidRPr="00C714E5">
          <w:rPr>
            <w:rFonts w:eastAsia="Times New Roman" w:cs="Times New Roman"/>
            <w:sz w:val="24"/>
            <w:szCs w:val="24"/>
          </w:rPr>
          <w:t>Language</w:t>
        </w:r>
        <w:proofErr w:type="spellEnd"/>
        <w:r w:rsidR="00C86087" w:rsidRPr="00C714E5">
          <w:rPr>
            <w:rFonts w:eastAsia="Times New Roman" w:cs="Times New Roman"/>
            <w:sz w:val="24"/>
            <w:szCs w:val="24"/>
          </w:rPr>
          <w:t xml:space="preserve"> </w:t>
        </w:r>
        <w:proofErr w:type="spellStart"/>
        <w:r w:rsidR="00C86087" w:rsidRPr="00C714E5">
          <w:rPr>
            <w:rFonts w:eastAsia="Times New Roman" w:cs="Times New Roman"/>
            <w:sz w:val="24"/>
            <w:szCs w:val="24"/>
          </w:rPr>
          <w:t>Integrated</w:t>
        </w:r>
        <w:proofErr w:type="spellEnd"/>
        <w:r w:rsidR="00C86087" w:rsidRPr="00C714E5">
          <w:rPr>
            <w:rFonts w:eastAsia="Times New Roman" w:cs="Times New Roman"/>
            <w:sz w:val="24"/>
            <w:szCs w:val="24"/>
          </w:rPr>
          <w:t xml:space="preserve"> </w:t>
        </w:r>
        <w:proofErr w:type="spellStart"/>
        <w:r w:rsidR="00C86087" w:rsidRPr="00C714E5">
          <w:rPr>
            <w:rFonts w:eastAsia="Times New Roman" w:cs="Times New Roman"/>
            <w:sz w:val="24"/>
            <w:szCs w:val="24"/>
          </w:rPr>
          <w:t>Learning</w:t>
        </w:r>
        <w:proofErr w:type="spellEnd"/>
      </w:hyperlink>
      <w:r w:rsidRPr="00C714E5">
        <w:t>.</w:t>
      </w:r>
    </w:p>
    <w:p w:rsidR="00F62FA2" w:rsidRPr="00C714E5" w:rsidRDefault="00F62FA2" w:rsidP="00C714E5">
      <w:pPr>
        <w:spacing w:after="0"/>
        <w:jc w:val="both"/>
      </w:pPr>
    </w:p>
    <w:p w:rsidR="00B01F66" w:rsidRDefault="007F5720" w:rsidP="00C714E5">
      <w:pPr>
        <w:spacing w:after="0"/>
        <w:jc w:val="both"/>
      </w:pPr>
      <w:proofErr w:type="spellStart"/>
      <w:r w:rsidRPr="00C714E5">
        <w:t>The</w:t>
      </w:r>
      <w:proofErr w:type="spellEnd"/>
      <w:r w:rsidRPr="00C714E5">
        <w:t xml:space="preserve"> programe </w:t>
      </w:r>
      <w:proofErr w:type="spellStart"/>
      <w:r w:rsidRPr="00C714E5">
        <w:t>Erasmus</w:t>
      </w:r>
      <w:proofErr w:type="spellEnd"/>
      <w:r w:rsidRPr="00C714E5">
        <w:t xml:space="preserve">+ </w:t>
      </w:r>
      <w:proofErr w:type="spellStart"/>
      <w:r w:rsidRPr="00C714E5">
        <w:t>gave</w:t>
      </w:r>
      <w:proofErr w:type="spellEnd"/>
      <w:r w:rsidRPr="00C714E5">
        <w:t xml:space="preserve"> </w:t>
      </w:r>
      <w:proofErr w:type="spellStart"/>
      <w:r w:rsidRPr="00C714E5">
        <w:t>me</w:t>
      </w:r>
      <w:proofErr w:type="spellEnd"/>
      <w:r w:rsidRPr="00C714E5">
        <w:t xml:space="preserve"> </w:t>
      </w:r>
      <w:proofErr w:type="spellStart"/>
      <w:r w:rsidRPr="00C714E5">
        <w:t>the</w:t>
      </w:r>
      <w:proofErr w:type="spellEnd"/>
      <w:r w:rsidRPr="00C714E5">
        <w:t xml:space="preserve"> </w:t>
      </w:r>
      <w:proofErr w:type="spellStart"/>
      <w:r w:rsidRPr="00C714E5">
        <w:t>opportunity</w:t>
      </w:r>
      <w:proofErr w:type="spellEnd"/>
      <w:r w:rsidRPr="00C714E5">
        <w:t xml:space="preserve"> to get </w:t>
      </w:r>
      <w:proofErr w:type="spellStart"/>
      <w:r w:rsidRPr="00C714E5">
        <w:t>language</w:t>
      </w:r>
      <w:proofErr w:type="spellEnd"/>
      <w:r w:rsidRPr="00C714E5">
        <w:t xml:space="preserve"> </w:t>
      </w:r>
      <w:proofErr w:type="spellStart"/>
      <w:r w:rsidRPr="00C714E5">
        <w:t>knowledge</w:t>
      </w:r>
      <w:proofErr w:type="spellEnd"/>
      <w:r w:rsidRPr="00C714E5">
        <w:t>, a </w:t>
      </w:r>
      <w:proofErr w:type="spellStart"/>
      <w:r w:rsidRPr="00C714E5">
        <w:t>lot</w:t>
      </w:r>
      <w:proofErr w:type="spellEnd"/>
      <w:r w:rsidRPr="00C714E5">
        <w:t xml:space="preserve"> </w:t>
      </w:r>
      <w:proofErr w:type="spellStart"/>
      <w:r w:rsidRPr="00C714E5">
        <w:t>of</w:t>
      </w:r>
      <w:proofErr w:type="spellEnd"/>
      <w:r w:rsidRPr="00C714E5">
        <w:t xml:space="preserve"> </w:t>
      </w:r>
      <w:proofErr w:type="spellStart"/>
      <w:r w:rsidRPr="00C714E5">
        <w:t>materials</w:t>
      </w:r>
      <w:proofErr w:type="spellEnd"/>
      <w:r w:rsidRPr="00C714E5">
        <w:t xml:space="preserve"> </w:t>
      </w:r>
      <w:r w:rsidR="00251707" w:rsidRPr="00C714E5">
        <w:t xml:space="preserve">and </w:t>
      </w:r>
      <w:proofErr w:type="spellStart"/>
      <w:r w:rsidRPr="00C714E5">
        <w:t>contacts</w:t>
      </w:r>
      <w:proofErr w:type="spellEnd"/>
      <w:r w:rsidRPr="00C714E5">
        <w:t xml:space="preserve">. </w:t>
      </w:r>
      <w:proofErr w:type="spellStart"/>
      <w:r w:rsidRPr="00C714E5">
        <w:t>The</w:t>
      </w:r>
      <w:proofErr w:type="spellEnd"/>
      <w:r w:rsidRPr="00C714E5">
        <w:t xml:space="preserve"> </w:t>
      </w:r>
      <w:proofErr w:type="spellStart"/>
      <w:r w:rsidRPr="00C714E5">
        <w:t>support</w:t>
      </w:r>
      <w:proofErr w:type="spellEnd"/>
      <w:r w:rsidRPr="00C714E5">
        <w:t xml:space="preserve"> </w:t>
      </w:r>
      <w:proofErr w:type="spellStart"/>
      <w:r w:rsidRPr="00C714E5">
        <w:t>was</w:t>
      </w:r>
      <w:proofErr w:type="spellEnd"/>
      <w:r w:rsidRPr="00C714E5">
        <w:t xml:space="preserve"> </w:t>
      </w:r>
      <w:proofErr w:type="spellStart"/>
      <w:r w:rsidRPr="00C714E5">
        <w:t>very</w:t>
      </w:r>
      <w:proofErr w:type="spellEnd"/>
      <w:r w:rsidRPr="00C714E5">
        <w:t xml:space="preserve"> </w:t>
      </w:r>
      <w:proofErr w:type="spellStart"/>
      <w:r w:rsidRPr="00C714E5">
        <w:t>important</w:t>
      </w:r>
      <w:proofErr w:type="spellEnd"/>
      <w:r w:rsidRPr="00C714E5">
        <w:t xml:space="preserve"> by </w:t>
      </w:r>
      <w:proofErr w:type="spellStart"/>
      <w:r w:rsidRPr="00C714E5">
        <w:t>many</w:t>
      </w:r>
      <w:proofErr w:type="spellEnd"/>
      <w:r w:rsidRPr="00C714E5">
        <w:t xml:space="preserve"> </w:t>
      </w:r>
      <w:proofErr w:type="spellStart"/>
      <w:r w:rsidRPr="00C714E5">
        <w:t>online</w:t>
      </w:r>
      <w:proofErr w:type="spellEnd"/>
      <w:r w:rsidRPr="00C714E5">
        <w:t xml:space="preserve"> </w:t>
      </w:r>
      <w:proofErr w:type="spellStart"/>
      <w:r w:rsidRPr="00C714E5">
        <w:t>resou</w:t>
      </w:r>
      <w:r w:rsidR="003279E4" w:rsidRPr="00C714E5">
        <w:t>rces</w:t>
      </w:r>
      <w:proofErr w:type="spellEnd"/>
      <w:r w:rsidRPr="00C714E5">
        <w:t xml:space="preserve">, </w:t>
      </w:r>
      <w:proofErr w:type="spellStart"/>
      <w:r w:rsidRPr="00C714E5">
        <w:t>knowledge</w:t>
      </w:r>
      <w:proofErr w:type="spellEnd"/>
      <w:r w:rsidRPr="00C714E5">
        <w:t xml:space="preserve"> in </w:t>
      </w:r>
      <w:proofErr w:type="spellStart"/>
      <w:r w:rsidRPr="00C714E5">
        <w:t>the</w:t>
      </w:r>
      <w:proofErr w:type="spellEnd"/>
      <w:r w:rsidRPr="00C714E5">
        <w:t xml:space="preserve"> </w:t>
      </w:r>
      <w:proofErr w:type="spellStart"/>
      <w:r w:rsidRPr="00C714E5">
        <w:t>field</w:t>
      </w:r>
      <w:proofErr w:type="spellEnd"/>
      <w:r w:rsidRPr="00C714E5">
        <w:t xml:space="preserve"> </w:t>
      </w:r>
      <w:proofErr w:type="spellStart"/>
      <w:r w:rsidRPr="00C714E5">
        <w:t>of</w:t>
      </w:r>
      <w:proofErr w:type="spellEnd"/>
      <w:r w:rsidRPr="00C714E5">
        <w:t xml:space="preserve"> </w:t>
      </w:r>
      <w:proofErr w:type="spellStart"/>
      <w:r w:rsidRPr="00C714E5">
        <w:t>error</w:t>
      </w:r>
      <w:proofErr w:type="spellEnd"/>
      <w:r w:rsidRPr="00C714E5">
        <w:t xml:space="preserve"> </w:t>
      </w:r>
      <w:proofErr w:type="spellStart"/>
      <w:r w:rsidRPr="00C714E5">
        <w:t>correction</w:t>
      </w:r>
      <w:proofErr w:type="spellEnd"/>
      <w:r w:rsidRPr="00C714E5">
        <w:t xml:space="preserve"> and </w:t>
      </w:r>
      <w:proofErr w:type="spellStart"/>
      <w:r w:rsidRPr="00C714E5">
        <w:t>feedback</w:t>
      </w:r>
      <w:proofErr w:type="spellEnd"/>
      <w:r w:rsidRPr="00C714E5">
        <w:t xml:space="preserve">, </w:t>
      </w:r>
      <w:proofErr w:type="spellStart"/>
      <w:r w:rsidRPr="00C714E5">
        <w:t>assesment</w:t>
      </w:r>
      <w:proofErr w:type="spellEnd"/>
      <w:r w:rsidRPr="00C714E5">
        <w:t xml:space="preserve">, </w:t>
      </w:r>
      <w:proofErr w:type="spellStart"/>
      <w:r w:rsidRPr="00C714E5">
        <w:t>communication</w:t>
      </w:r>
      <w:proofErr w:type="spellEnd"/>
      <w:r w:rsidRPr="00C714E5">
        <w:t xml:space="preserve">, </w:t>
      </w:r>
      <w:proofErr w:type="spellStart"/>
      <w:r w:rsidRPr="00C714E5">
        <w:t>act</w:t>
      </w:r>
      <w:r w:rsidR="00D408AC" w:rsidRPr="00C714E5">
        <w:t>ivity</w:t>
      </w:r>
      <w:proofErr w:type="spellEnd"/>
      <w:r w:rsidR="00D408AC" w:rsidRPr="00C714E5">
        <w:t xml:space="preserve"> </w:t>
      </w:r>
      <w:proofErr w:type="spellStart"/>
      <w:r w:rsidR="00D408AC" w:rsidRPr="00C714E5">
        <w:t>planning</w:t>
      </w:r>
      <w:proofErr w:type="spellEnd"/>
      <w:r w:rsidR="00D408AC" w:rsidRPr="00C714E5">
        <w:t xml:space="preserve">, </w:t>
      </w:r>
      <w:proofErr w:type="spellStart"/>
      <w:r w:rsidR="00D408AC" w:rsidRPr="00C714E5">
        <w:t>language</w:t>
      </w:r>
      <w:proofErr w:type="spellEnd"/>
      <w:r w:rsidR="00D408AC" w:rsidRPr="00C714E5">
        <w:t xml:space="preserve"> in </w:t>
      </w:r>
      <w:proofErr w:type="spellStart"/>
      <w:r w:rsidR="00D408AC" w:rsidRPr="00C714E5">
        <w:t>the</w:t>
      </w:r>
      <w:proofErr w:type="spellEnd"/>
      <w:r w:rsidR="00D408AC" w:rsidRPr="00C714E5">
        <w:t xml:space="preserve"> CLIL </w:t>
      </w:r>
      <w:proofErr w:type="spellStart"/>
      <w:r w:rsidR="00D408AC" w:rsidRPr="00C714E5">
        <w:t>classroom</w:t>
      </w:r>
      <w:proofErr w:type="spellEnd"/>
      <w:r w:rsidR="00D408AC" w:rsidRPr="00C714E5">
        <w:t xml:space="preserve"> or </w:t>
      </w:r>
      <w:proofErr w:type="spellStart"/>
      <w:r w:rsidR="00D408AC" w:rsidRPr="00C714E5">
        <w:t>how</w:t>
      </w:r>
      <w:proofErr w:type="spellEnd"/>
      <w:r w:rsidR="00D408AC" w:rsidRPr="00C714E5">
        <w:t xml:space="preserve"> to </w:t>
      </w:r>
      <w:proofErr w:type="spellStart"/>
      <w:r w:rsidR="00D408AC" w:rsidRPr="00C714E5">
        <w:t>teach</w:t>
      </w:r>
      <w:proofErr w:type="spellEnd"/>
      <w:r w:rsidR="00D408AC" w:rsidRPr="00C714E5">
        <w:t xml:space="preserve"> </w:t>
      </w:r>
      <w:proofErr w:type="spellStart"/>
      <w:r w:rsidR="00D408AC" w:rsidRPr="00C714E5">
        <w:t>vocabulary</w:t>
      </w:r>
      <w:proofErr w:type="spellEnd"/>
      <w:r w:rsidR="00D408AC" w:rsidRPr="00C714E5">
        <w:t xml:space="preserve">, </w:t>
      </w:r>
      <w:proofErr w:type="spellStart"/>
      <w:r w:rsidR="00D408AC" w:rsidRPr="00C714E5">
        <w:t>h</w:t>
      </w:r>
      <w:r w:rsidR="00251707" w:rsidRPr="00C714E5">
        <w:t>ow</w:t>
      </w:r>
      <w:proofErr w:type="spellEnd"/>
      <w:r w:rsidR="00251707" w:rsidRPr="00C714E5">
        <w:t xml:space="preserve"> to </w:t>
      </w:r>
      <w:proofErr w:type="spellStart"/>
      <w:r w:rsidR="00251707" w:rsidRPr="00C714E5">
        <w:t>improve</w:t>
      </w:r>
      <w:proofErr w:type="spellEnd"/>
      <w:r w:rsidR="00251707" w:rsidRPr="00C714E5">
        <w:t xml:space="preserve"> </w:t>
      </w:r>
      <w:proofErr w:type="spellStart"/>
      <w:r w:rsidR="00251707" w:rsidRPr="00C714E5">
        <w:t>cognitive</w:t>
      </w:r>
      <w:proofErr w:type="spellEnd"/>
      <w:r w:rsidR="00251707" w:rsidRPr="00C714E5">
        <w:t xml:space="preserve"> </w:t>
      </w:r>
      <w:proofErr w:type="spellStart"/>
      <w:r w:rsidR="00251707" w:rsidRPr="00C714E5">
        <w:t>skills</w:t>
      </w:r>
      <w:proofErr w:type="spellEnd"/>
      <w:r w:rsidR="00251707" w:rsidRPr="00C714E5">
        <w:t>. I</w:t>
      </w:r>
      <w:r w:rsidR="00D408AC" w:rsidRPr="00C714E5">
        <w:t xml:space="preserve"> </w:t>
      </w:r>
      <w:proofErr w:type="spellStart"/>
      <w:r w:rsidR="003279E4" w:rsidRPr="00C714E5">
        <w:t>also</w:t>
      </w:r>
      <w:proofErr w:type="spellEnd"/>
      <w:r w:rsidR="003279E4" w:rsidRPr="00C714E5">
        <w:t xml:space="preserve"> </w:t>
      </w:r>
      <w:proofErr w:type="spellStart"/>
      <w:r w:rsidR="00D408AC" w:rsidRPr="00C714E5">
        <w:t>could</w:t>
      </w:r>
      <w:proofErr w:type="spellEnd"/>
      <w:r w:rsidR="00D408AC" w:rsidRPr="00C714E5">
        <w:t xml:space="preserve"> </w:t>
      </w:r>
      <w:proofErr w:type="spellStart"/>
      <w:r w:rsidR="00D408AC" w:rsidRPr="00C714E5">
        <w:t>tak</w:t>
      </w:r>
      <w:r w:rsidR="003279E4" w:rsidRPr="00C714E5">
        <w:t>e</w:t>
      </w:r>
      <w:proofErr w:type="spellEnd"/>
      <w:r w:rsidR="003279E4" w:rsidRPr="00C714E5">
        <w:t xml:space="preserve"> part in </w:t>
      </w:r>
      <w:proofErr w:type="spellStart"/>
      <w:r w:rsidR="003279E4" w:rsidRPr="00C714E5">
        <w:t>many</w:t>
      </w:r>
      <w:proofErr w:type="spellEnd"/>
      <w:r w:rsidR="003279E4" w:rsidRPr="00C714E5">
        <w:t xml:space="preserve"> CLIL </w:t>
      </w:r>
      <w:proofErr w:type="spellStart"/>
      <w:r w:rsidR="003279E4" w:rsidRPr="00C714E5">
        <w:t>activities</w:t>
      </w:r>
      <w:proofErr w:type="spellEnd"/>
      <w:r w:rsidR="003279E4" w:rsidRPr="00C714E5">
        <w:t>.</w:t>
      </w:r>
      <w:r w:rsidR="00B01F66" w:rsidRPr="00C714E5">
        <w:t xml:space="preserve"> I met </w:t>
      </w:r>
      <w:proofErr w:type="spellStart"/>
      <w:r w:rsidR="00B01F66" w:rsidRPr="00C714E5">
        <w:t>the</w:t>
      </w:r>
      <w:proofErr w:type="spellEnd"/>
      <w:r w:rsidR="00B01F66" w:rsidRPr="00C714E5">
        <w:t xml:space="preserve"> </w:t>
      </w:r>
      <w:proofErr w:type="spellStart"/>
      <w:r w:rsidR="00B01F66" w:rsidRPr="00C714E5">
        <w:t>community</w:t>
      </w:r>
      <w:proofErr w:type="spellEnd"/>
      <w:r w:rsidR="00B01F66" w:rsidRPr="00C714E5">
        <w:t xml:space="preserve"> </w:t>
      </w:r>
      <w:proofErr w:type="spellStart"/>
      <w:r w:rsidR="00B01F66" w:rsidRPr="00C714E5">
        <w:t>of</w:t>
      </w:r>
      <w:proofErr w:type="spellEnd"/>
      <w:r w:rsidR="00B01F66" w:rsidRPr="00C714E5">
        <w:t xml:space="preserve"> </w:t>
      </w:r>
      <w:proofErr w:type="spellStart"/>
      <w:r w:rsidR="00B01F66" w:rsidRPr="00C714E5">
        <w:t>other</w:t>
      </w:r>
      <w:proofErr w:type="spellEnd"/>
      <w:r w:rsidR="00B01F66" w:rsidRPr="00C714E5">
        <w:t xml:space="preserve"> </w:t>
      </w:r>
      <w:proofErr w:type="spellStart"/>
      <w:r w:rsidR="00B01F66" w:rsidRPr="00C714E5">
        <w:t>teachers</w:t>
      </w:r>
      <w:proofErr w:type="spellEnd"/>
      <w:r w:rsidR="00B01F66" w:rsidRPr="00C714E5">
        <w:t xml:space="preserve"> and </w:t>
      </w:r>
      <w:proofErr w:type="spellStart"/>
      <w:r w:rsidR="00B01F66" w:rsidRPr="00C714E5">
        <w:t>we</w:t>
      </w:r>
      <w:proofErr w:type="spellEnd"/>
      <w:r w:rsidR="00B01F66" w:rsidRPr="00C714E5">
        <w:t xml:space="preserve"> </w:t>
      </w:r>
      <w:proofErr w:type="spellStart"/>
      <w:r w:rsidR="00B01F66" w:rsidRPr="00C714E5">
        <w:t>were</w:t>
      </w:r>
      <w:proofErr w:type="spellEnd"/>
      <w:r w:rsidR="00B01F66" w:rsidRPr="00C714E5">
        <w:t xml:space="preserve"> </w:t>
      </w:r>
      <w:proofErr w:type="spellStart"/>
      <w:r w:rsidR="00515CC3">
        <w:t>ex</w:t>
      </w:r>
      <w:r w:rsidR="00B01F66" w:rsidRPr="00C714E5">
        <w:t>changing</w:t>
      </w:r>
      <w:proofErr w:type="spellEnd"/>
      <w:r w:rsidR="00B01F66" w:rsidRPr="00C714E5">
        <w:t xml:space="preserve"> </w:t>
      </w:r>
      <w:proofErr w:type="spellStart"/>
      <w:r w:rsidR="00B01F66" w:rsidRPr="00C714E5">
        <w:t>our</w:t>
      </w:r>
      <w:proofErr w:type="spellEnd"/>
      <w:r w:rsidR="00B01F66" w:rsidRPr="00C714E5">
        <w:t xml:space="preserve"> </w:t>
      </w:r>
      <w:proofErr w:type="spellStart"/>
      <w:r w:rsidR="00B01F66" w:rsidRPr="00C714E5">
        <w:t>experience</w:t>
      </w:r>
      <w:proofErr w:type="spellEnd"/>
      <w:r w:rsidR="00B01F66" w:rsidRPr="00C714E5">
        <w:t xml:space="preserve">, </w:t>
      </w:r>
      <w:proofErr w:type="spellStart"/>
      <w:r w:rsidR="00B01F66" w:rsidRPr="00C714E5">
        <w:t>methods</w:t>
      </w:r>
      <w:proofErr w:type="spellEnd"/>
      <w:r w:rsidR="00B01F66" w:rsidRPr="00C714E5">
        <w:t>,</w:t>
      </w:r>
      <w:r w:rsidR="00A34828" w:rsidRPr="00C714E5">
        <w:t xml:space="preserve"> </w:t>
      </w:r>
      <w:proofErr w:type="spellStart"/>
      <w:r w:rsidR="00A34828" w:rsidRPr="00C714E5">
        <w:t>skills</w:t>
      </w:r>
      <w:proofErr w:type="spellEnd"/>
      <w:r w:rsidR="00A34828" w:rsidRPr="00C714E5">
        <w:t xml:space="preserve">, </w:t>
      </w:r>
      <w:proofErr w:type="spellStart"/>
      <w:r w:rsidR="00A34828" w:rsidRPr="00C714E5">
        <w:t>what</w:t>
      </w:r>
      <w:proofErr w:type="spellEnd"/>
      <w:r w:rsidR="00A34828" w:rsidRPr="00C714E5">
        <w:t xml:space="preserve"> </w:t>
      </w:r>
      <w:proofErr w:type="spellStart"/>
      <w:r w:rsidR="00A34828" w:rsidRPr="00C714E5">
        <w:t>was</w:t>
      </w:r>
      <w:proofErr w:type="spellEnd"/>
      <w:r w:rsidR="00A34828" w:rsidRPr="00C714E5">
        <w:t xml:space="preserve"> </w:t>
      </w:r>
      <w:proofErr w:type="spellStart"/>
      <w:r w:rsidR="00A34828" w:rsidRPr="00C714E5">
        <w:t>very</w:t>
      </w:r>
      <w:proofErr w:type="spellEnd"/>
      <w:r w:rsidR="00A34828" w:rsidRPr="00C714E5">
        <w:t xml:space="preserve"> </w:t>
      </w:r>
      <w:proofErr w:type="spellStart"/>
      <w:r w:rsidR="00A34828" w:rsidRPr="00C714E5">
        <w:t>useful</w:t>
      </w:r>
      <w:proofErr w:type="spellEnd"/>
      <w:r w:rsidR="00A34828" w:rsidRPr="00C714E5">
        <w:t xml:space="preserve"> and </w:t>
      </w:r>
      <w:proofErr w:type="spellStart"/>
      <w:r w:rsidR="00A34828" w:rsidRPr="00C714E5">
        <w:t>helpful</w:t>
      </w:r>
      <w:proofErr w:type="spellEnd"/>
      <w:r w:rsidR="00A34828" w:rsidRPr="00C714E5">
        <w:t xml:space="preserve"> </w:t>
      </w:r>
      <w:proofErr w:type="spellStart"/>
      <w:r w:rsidR="00A34828" w:rsidRPr="00C714E5">
        <w:t>for</w:t>
      </w:r>
      <w:proofErr w:type="spellEnd"/>
      <w:r w:rsidR="00A34828" w:rsidRPr="00C714E5">
        <w:t xml:space="preserve"> </w:t>
      </w:r>
      <w:proofErr w:type="spellStart"/>
      <w:r w:rsidR="00A34828" w:rsidRPr="00C714E5">
        <w:t>me</w:t>
      </w:r>
      <w:proofErr w:type="spellEnd"/>
      <w:r w:rsidR="00A34828" w:rsidRPr="00C714E5">
        <w:t>.</w:t>
      </w:r>
      <w:r w:rsidR="00251707" w:rsidRPr="00C714E5">
        <w:t xml:space="preserve"> </w:t>
      </w:r>
    </w:p>
    <w:p w:rsidR="00F62FA2" w:rsidRPr="00C714E5" w:rsidRDefault="00F62FA2" w:rsidP="00C714E5">
      <w:pPr>
        <w:spacing w:after="0"/>
        <w:jc w:val="both"/>
      </w:pPr>
    </w:p>
    <w:p w:rsidR="00C86087" w:rsidRPr="00C714E5" w:rsidRDefault="00B01F66" w:rsidP="00C714E5">
      <w:pPr>
        <w:spacing w:after="0" w:line="360" w:lineRule="atLeast"/>
        <w:jc w:val="both"/>
      </w:pPr>
      <w:proofErr w:type="spellStart"/>
      <w:r w:rsidRPr="00C714E5">
        <w:rPr>
          <w:rFonts w:eastAsia="Times New Roman" w:cs="Times New Roman"/>
          <w:sz w:val="24"/>
          <w:szCs w:val="24"/>
        </w:rPr>
        <w:t>Tha</w:t>
      </w:r>
      <w:r w:rsidR="00251707" w:rsidRPr="00C714E5">
        <w:rPr>
          <w:rFonts w:eastAsia="Times New Roman" w:cs="Times New Roman"/>
          <w:sz w:val="24"/>
          <w:szCs w:val="24"/>
        </w:rPr>
        <w:t>n</w:t>
      </w:r>
      <w:r w:rsidRPr="00C714E5">
        <w:rPr>
          <w:rFonts w:eastAsia="Times New Roman" w:cs="Times New Roman"/>
          <w:sz w:val="24"/>
          <w:szCs w:val="24"/>
        </w:rPr>
        <w:t>ks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r w:rsidR="00515CC3">
        <w:rPr>
          <w:rFonts w:eastAsia="Times New Roman" w:cs="Times New Roman"/>
          <w:sz w:val="24"/>
          <w:szCs w:val="24"/>
        </w:rPr>
        <w:t xml:space="preserve">to </w:t>
      </w:r>
      <w:bookmarkStart w:id="0" w:name="_GoBack"/>
      <w:bookmarkEnd w:id="0"/>
      <w:proofErr w:type="spellStart"/>
      <w:r w:rsidRPr="00C714E5">
        <w:rPr>
          <w:rFonts w:eastAsia="Times New Roman" w:cs="Times New Roman"/>
          <w:sz w:val="24"/>
          <w:szCs w:val="24"/>
        </w:rPr>
        <w:t>Erasmus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+ </w:t>
      </w:r>
      <w:proofErr w:type="spellStart"/>
      <w:r w:rsidRPr="00C714E5">
        <w:rPr>
          <w:rFonts w:eastAsia="Times New Roman" w:cs="Times New Roman"/>
          <w:sz w:val="24"/>
          <w:szCs w:val="24"/>
        </w:rPr>
        <w:t>b</w:t>
      </w:r>
      <w:r w:rsidR="00F30564" w:rsidRPr="00C714E5">
        <w:rPr>
          <w:rFonts w:eastAsia="Times New Roman" w:cs="Times New Roman"/>
          <w:sz w:val="24"/>
          <w:szCs w:val="24"/>
        </w:rPr>
        <w:t>oth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30564" w:rsidRPr="00C714E5">
        <w:rPr>
          <w:rFonts w:eastAsia="Times New Roman" w:cs="Times New Roman"/>
          <w:sz w:val="24"/>
          <w:szCs w:val="24"/>
        </w:rPr>
        <w:t>content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F30564"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) and </w:t>
      </w:r>
      <w:proofErr w:type="spellStart"/>
      <w:r w:rsidR="00F30564"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F30564" w:rsidRPr="00C714E5">
        <w:rPr>
          <w:rFonts w:eastAsia="Times New Roman" w:cs="Times New Roman"/>
          <w:sz w:val="24"/>
          <w:szCs w:val="24"/>
        </w:rPr>
        <w:t>English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) are </w:t>
      </w:r>
      <w:proofErr w:type="spellStart"/>
      <w:r w:rsidR="00F30564" w:rsidRPr="00C714E5">
        <w:rPr>
          <w:rFonts w:eastAsia="Times New Roman" w:cs="Times New Roman"/>
          <w:sz w:val="24"/>
          <w:szCs w:val="24"/>
        </w:rPr>
        <w:t>explored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 in my CLIL </w:t>
      </w:r>
      <w:proofErr w:type="spellStart"/>
      <w:r w:rsidR="00F30564" w:rsidRPr="00C714E5">
        <w:rPr>
          <w:rFonts w:eastAsia="Times New Roman" w:cs="Times New Roman"/>
          <w:sz w:val="24"/>
          <w:szCs w:val="24"/>
        </w:rPr>
        <w:t>lesson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>.</w:t>
      </w:r>
      <w:r w:rsidR="00F30564" w:rsidRPr="00C714E5">
        <w:rPr>
          <w:rFonts w:eastAsia="Times New Roman" w:cs="Times New Roman"/>
          <w:sz w:val="24"/>
          <w:szCs w:val="24"/>
        </w:rPr>
        <w:br/>
      </w:r>
      <w:proofErr w:type="spellStart"/>
      <w:r w:rsidR="000D65E8" w:rsidRPr="00C714E5">
        <w:rPr>
          <w:rFonts w:eastAsia="Times New Roman" w:cs="Times New Roman"/>
          <w:sz w:val="24"/>
          <w:szCs w:val="24"/>
        </w:rPr>
        <w:t>Benefits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CLIL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lessons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>:</w:t>
      </w:r>
    </w:p>
    <w:p w:rsidR="00C86087" w:rsidRPr="00C714E5" w:rsidRDefault="00C8608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used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Pr="00C714E5">
        <w:rPr>
          <w:rFonts w:eastAsia="Times New Roman" w:cs="Times New Roman"/>
          <w:sz w:val="24"/>
          <w:szCs w:val="24"/>
        </w:rPr>
        <w:t>learn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as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well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as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Pr="00C714E5">
        <w:rPr>
          <w:rFonts w:eastAsia="Times New Roman" w:cs="Times New Roman"/>
          <w:sz w:val="24"/>
          <w:szCs w:val="24"/>
        </w:rPr>
        <w:t>communicate</w:t>
      </w:r>
      <w:proofErr w:type="spellEnd"/>
      <w:r w:rsidR="000400D1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714E5">
        <w:rPr>
          <w:rFonts w:eastAsia="Times New Roman" w:cs="Times New Roman"/>
          <w:sz w:val="24"/>
          <w:szCs w:val="24"/>
        </w:rPr>
        <w:t>It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subject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>)</w:t>
      </w:r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matter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which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determines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needed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Pr="00C714E5">
        <w:rPr>
          <w:rFonts w:eastAsia="Times New Roman" w:cs="Times New Roman"/>
          <w:sz w:val="24"/>
          <w:szCs w:val="24"/>
        </w:rPr>
        <w:t>learn</w:t>
      </w:r>
      <w:proofErr w:type="spellEnd"/>
      <w:r w:rsidRPr="00C714E5">
        <w:rPr>
          <w:rFonts w:eastAsia="Times New Roman" w:cs="Times New Roman"/>
          <w:sz w:val="24"/>
          <w:szCs w:val="24"/>
        </w:rPr>
        <w:t>.</w:t>
      </w:r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r w:rsidRPr="00C714E5">
        <w:rPr>
          <w:rFonts w:eastAsia="Times New Roman" w:cs="Times New Roman"/>
          <w:sz w:val="24"/>
          <w:szCs w:val="24"/>
        </w:rPr>
        <w:t xml:space="preserve">A CLIL </w:t>
      </w:r>
      <w:proofErr w:type="spellStart"/>
      <w:r w:rsidRPr="00C714E5">
        <w:rPr>
          <w:rFonts w:eastAsia="Times New Roman" w:cs="Times New Roman"/>
          <w:sz w:val="24"/>
          <w:szCs w:val="24"/>
        </w:rPr>
        <w:t>lesson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therefore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not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</w:t>
      </w:r>
      <w:r w:rsidR="00251707" w:rsidRPr="00C714E5">
        <w:rPr>
          <w:rFonts w:eastAsia="Times New Roman" w:cs="Times New Roman"/>
          <w:sz w:val="24"/>
          <w:szCs w:val="24"/>
        </w:rPr>
        <w:t>e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lesson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neither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it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lesson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transmitted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English</w:t>
      </w:r>
      <w:proofErr w:type="spellEnd"/>
      <w:r w:rsidR="00D52650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52650"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="00D52650" w:rsidRPr="00C714E5">
        <w:rPr>
          <w:rFonts w:eastAsia="Times New Roman" w:cs="Times New Roman"/>
          <w:sz w:val="24"/>
          <w:szCs w:val="24"/>
        </w:rPr>
        <w:t>.</w:t>
      </w:r>
      <w:r w:rsidR="000400D1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Using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Pr="00C714E5">
        <w:rPr>
          <w:rFonts w:eastAsia="Times New Roman" w:cs="Times New Roman"/>
          <w:sz w:val="24"/>
          <w:szCs w:val="24"/>
        </w:rPr>
        <w:t>learn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whilst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learning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Pr="00C714E5">
        <w:rPr>
          <w:rFonts w:eastAsia="Times New Roman" w:cs="Times New Roman"/>
          <w:sz w:val="24"/>
          <w:szCs w:val="24"/>
        </w:rPr>
        <w:t>use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="000400D1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714E5">
        <w:rPr>
          <w:rFonts w:eastAsia="Times New Roman" w:cs="Times New Roman"/>
          <w:sz w:val="24"/>
          <w:szCs w:val="24"/>
        </w:rPr>
        <w:t>Developing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thinking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skills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which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link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concept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formation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C714E5">
        <w:rPr>
          <w:rFonts w:eastAsia="Times New Roman" w:cs="Times New Roman"/>
          <w:sz w:val="24"/>
          <w:szCs w:val="24"/>
        </w:rPr>
        <w:t>abstract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714E5">
        <w:rPr>
          <w:rFonts w:eastAsia="Times New Roman" w:cs="Times New Roman"/>
          <w:sz w:val="24"/>
          <w:szCs w:val="24"/>
        </w:rPr>
        <w:t>concrete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Pr="00C714E5">
        <w:rPr>
          <w:rFonts w:eastAsia="Times New Roman" w:cs="Times New Roman"/>
          <w:sz w:val="24"/>
          <w:szCs w:val="24"/>
        </w:rPr>
        <w:t>understanding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="000400D1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714E5">
        <w:rPr>
          <w:rFonts w:eastAsia="Times New Roman" w:cs="Times New Roman"/>
          <w:sz w:val="24"/>
          <w:szCs w:val="24"/>
        </w:rPr>
        <w:t>Exposure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Pr="00C714E5">
        <w:rPr>
          <w:rFonts w:eastAsia="Times New Roman" w:cs="Times New Roman"/>
          <w:sz w:val="24"/>
          <w:szCs w:val="24"/>
        </w:rPr>
        <w:t>alternative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perspectives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714E5">
        <w:rPr>
          <w:rFonts w:eastAsia="Times New Roman" w:cs="Times New Roman"/>
          <w:sz w:val="24"/>
          <w:szCs w:val="24"/>
        </w:rPr>
        <w:t>shared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understandings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714E5">
        <w:rPr>
          <w:rFonts w:eastAsia="Times New Roman" w:cs="Times New Roman"/>
          <w:sz w:val="24"/>
          <w:szCs w:val="24"/>
        </w:rPr>
        <w:t>which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deepen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awareness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otherness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714E5">
        <w:rPr>
          <w:rFonts w:eastAsia="Times New Roman" w:cs="Times New Roman"/>
          <w:sz w:val="24"/>
          <w:szCs w:val="24"/>
        </w:rPr>
        <w:t>self</w:t>
      </w:r>
      <w:proofErr w:type="spellEnd"/>
      <w:r w:rsidRPr="00C714E5">
        <w:rPr>
          <w:rFonts w:eastAsia="Times New Roman" w:cs="Times New Roman"/>
          <w:sz w:val="24"/>
          <w:szCs w:val="24"/>
        </w:rPr>
        <w:t>.</w:t>
      </w:r>
    </w:p>
    <w:p w:rsidR="00C714E5" w:rsidRDefault="0025170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r w:rsidRPr="00C714E5">
        <w:rPr>
          <w:rFonts w:eastAsia="Times New Roman" w:cs="Times New Roman"/>
          <w:sz w:val="24"/>
          <w:szCs w:val="24"/>
        </w:rPr>
        <w:t xml:space="preserve">In </w:t>
      </w: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CLIL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lesson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all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four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skills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should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be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combined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. </w:t>
      </w:r>
    </w:p>
    <w:p w:rsidR="00251707" w:rsidRPr="00C714E5" w:rsidRDefault="00C8608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skills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Pr="00C714E5">
        <w:rPr>
          <w:rFonts w:eastAsia="Times New Roman" w:cs="Times New Roman"/>
          <w:sz w:val="24"/>
          <w:szCs w:val="24"/>
        </w:rPr>
        <w:t>seen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thus</w:t>
      </w:r>
      <w:proofErr w:type="spellEnd"/>
      <w:r w:rsidRPr="00C714E5">
        <w:rPr>
          <w:rFonts w:eastAsia="Times New Roman" w:cs="Times New Roman"/>
          <w:sz w:val="24"/>
          <w:szCs w:val="24"/>
        </w:rPr>
        <w:t>:</w:t>
      </w:r>
    </w:p>
    <w:p w:rsidR="00251707" w:rsidRPr="00C714E5" w:rsidRDefault="00C8608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bCs/>
          <w:sz w:val="24"/>
          <w:szCs w:val="24"/>
        </w:rPr>
        <w:t>Listening</w:t>
      </w:r>
      <w:proofErr w:type="spellEnd"/>
      <w:r w:rsidRPr="00C714E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C714E5">
        <w:rPr>
          <w:rFonts w:eastAsia="Times New Roman" w:cs="Times New Roman"/>
          <w:sz w:val="24"/>
          <w:szCs w:val="24"/>
        </w:rPr>
        <w:t>normal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in</w:t>
      </w:r>
      <w:r w:rsidR="00251707" w:rsidRPr="00C714E5">
        <w:rPr>
          <w:rFonts w:eastAsia="Times New Roman" w:cs="Times New Roman"/>
          <w:sz w:val="24"/>
          <w:szCs w:val="24"/>
        </w:rPr>
        <w:t>put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activity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vital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for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English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learning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. </w:t>
      </w:r>
    </w:p>
    <w:p w:rsidR="00251707" w:rsidRPr="00C714E5" w:rsidRDefault="00C8608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bCs/>
          <w:sz w:val="24"/>
          <w:szCs w:val="24"/>
        </w:rPr>
        <w:t>Reading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714E5">
        <w:rPr>
          <w:rFonts w:eastAsia="Times New Roman" w:cs="Times New Roman"/>
          <w:sz w:val="24"/>
          <w:szCs w:val="24"/>
        </w:rPr>
        <w:t>using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meaningful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material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major </w:t>
      </w:r>
      <w:proofErr w:type="spellStart"/>
      <w:r w:rsidRPr="00C714E5">
        <w:rPr>
          <w:rFonts w:eastAsia="Times New Roman" w:cs="Times New Roman"/>
          <w:sz w:val="24"/>
          <w:szCs w:val="24"/>
        </w:rPr>
        <w:t>source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input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. </w:t>
      </w:r>
    </w:p>
    <w:p w:rsidR="00251707" w:rsidRPr="00C714E5" w:rsidRDefault="00C8608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bCs/>
          <w:sz w:val="24"/>
          <w:szCs w:val="24"/>
        </w:rPr>
        <w:t>Speaking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focuses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on </w:t>
      </w:r>
      <w:proofErr w:type="spellStart"/>
      <w:r w:rsidRPr="00C714E5">
        <w:rPr>
          <w:rFonts w:eastAsia="Times New Roman" w:cs="Times New Roman"/>
          <w:sz w:val="24"/>
          <w:szCs w:val="24"/>
        </w:rPr>
        <w:t>fluency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714E5">
        <w:rPr>
          <w:rFonts w:eastAsia="Times New Roman" w:cs="Times New Roman"/>
          <w:sz w:val="24"/>
          <w:szCs w:val="24"/>
        </w:rPr>
        <w:t>Accuracy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seen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as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subordinate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. </w:t>
      </w:r>
    </w:p>
    <w:p w:rsidR="00C86087" w:rsidRDefault="00C8608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bCs/>
          <w:sz w:val="24"/>
          <w:szCs w:val="24"/>
        </w:rPr>
        <w:t>Writing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C714E5">
        <w:rPr>
          <w:rFonts w:eastAsia="Times New Roman" w:cs="Times New Roman"/>
          <w:sz w:val="24"/>
          <w:szCs w:val="24"/>
        </w:rPr>
        <w:t>series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lexical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activities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through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which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grammar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recycled</w:t>
      </w:r>
      <w:proofErr w:type="spellEnd"/>
      <w:r w:rsidRPr="00C714E5">
        <w:rPr>
          <w:rFonts w:eastAsia="Times New Roman" w:cs="Times New Roman"/>
          <w:sz w:val="24"/>
          <w:szCs w:val="24"/>
        </w:rPr>
        <w:t>.</w:t>
      </w:r>
    </w:p>
    <w:p w:rsidR="00F62FA2" w:rsidRPr="00C714E5" w:rsidRDefault="00F62FA2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</w:p>
    <w:p w:rsidR="00251707" w:rsidRPr="00C714E5" w:rsidRDefault="0025170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r w:rsidR="00C86087" w:rsidRPr="00C714E5">
        <w:rPr>
          <w:rFonts w:eastAsia="Times New Roman" w:cs="Times New Roman"/>
          <w:sz w:val="24"/>
          <w:szCs w:val="24"/>
        </w:rPr>
        <w:t xml:space="preserve">CLIL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lessons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exhibit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following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characteristics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>:</w:t>
      </w:r>
      <w:r w:rsidR="00F30564" w:rsidRPr="00C714E5">
        <w:rPr>
          <w:rFonts w:eastAsia="Times New Roman" w:cs="Times New Roman"/>
          <w:sz w:val="24"/>
          <w:szCs w:val="24"/>
        </w:rPr>
        <w:t xml:space="preserve"> </w:t>
      </w:r>
    </w:p>
    <w:p w:rsidR="00C714E5" w:rsidRDefault="00C86087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sz w:val="24"/>
          <w:szCs w:val="24"/>
        </w:rPr>
        <w:t>Integrate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714E5">
        <w:rPr>
          <w:rFonts w:eastAsia="Times New Roman" w:cs="Times New Roman"/>
          <w:sz w:val="24"/>
          <w:szCs w:val="24"/>
        </w:rPr>
        <w:t>skills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, and </w:t>
      </w:r>
      <w:proofErr w:type="spellStart"/>
      <w:r w:rsidRPr="00C714E5">
        <w:rPr>
          <w:rFonts w:eastAsia="Times New Roman" w:cs="Times New Roman"/>
          <w:sz w:val="24"/>
          <w:szCs w:val="24"/>
        </w:rPr>
        <w:t>receptive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714E5">
        <w:rPr>
          <w:rFonts w:eastAsia="Times New Roman" w:cs="Times New Roman"/>
          <w:sz w:val="24"/>
          <w:szCs w:val="24"/>
        </w:rPr>
        <w:t>productive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skills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714E5">
        <w:rPr>
          <w:rFonts w:eastAsia="Times New Roman" w:cs="Times New Roman"/>
          <w:sz w:val="24"/>
          <w:szCs w:val="24"/>
        </w:rPr>
        <w:t>Lessons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Pr="00C714E5">
        <w:rPr>
          <w:rFonts w:eastAsia="Times New Roman" w:cs="Times New Roman"/>
          <w:sz w:val="24"/>
          <w:szCs w:val="24"/>
        </w:rPr>
        <w:t>often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based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on </w:t>
      </w:r>
      <w:proofErr w:type="spellStart"/>
      <w:r w:rsidRPr="00C714E5">
        <w:rPr>
          <w:rFonts w:eastAsia="Times New Roman" w:cs="Times New Roman"/>
          <w:sz w:val="24"/>
          <w:szCs w:val="24"/>
        </w:rPr>
        <w:t>readi</w:t>
      </w:r>
      <w:r w:rsidR="00F30564" w:rsidRPr="00C714E5">
        <w:rPr>
          <w:rFonts w:eastAsia="Times New Roman" w:cs="Times New Roman"/>
          <w:sz w:val="24"/>
          <w:szCs w:val="24"/>
        </w:rPr>
        <w:t>ng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 or </w:t>
      </w:r>
      <w:proofErr w:type="spellStart"/>
      <w:r w:rsidR="00F30564" w:rsidRPr="00C714E5">
        <w:rPr>
          <w:rFonts w:eastAsia="Times New Roman" w:cs="Times New Roman"/>
          <w:sz w:val="24"/>
          <w:szCs w:val="24"/>
        </w:rPr>
        <w:t>listening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30564" w:rsidRPr="00C714E5">
        <w:rPr>
          <w:rFonts w:eastAsia="Times New Roman" w:cs="Times New Roman"/>
          <w:sz w:val="24"/>
          <w:szCs w:val="24"/>
        </w:rPr>
        <w:t>texts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focus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in a </w:t>
      </w:r>
      <w:proofErr w:type="spellStart"/>
      <w:r w:rsidRPr="00C714E5">
        <w:rPr>
          <w:rFonts w:eastAsia="Times New Roman" w:cs="Times New Roman"/>
          <w:sz w:val="24"/>
          <w:szCs w:val="24"/>
        </w:rPr>
        <w:t>lesson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does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not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consider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structural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grading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functional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C714E5">
        <w:rPr>
          <w:rFonts w:eastAsia="Times New Roman" w:cs="Times New Roman"/>
          <w:sz w:val="24"/>
          <w:szCs w:val="24"/>
        </w:rPr>
        <w:t>dictated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by </w:t>
      </w: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context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subject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251707"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="00251707" w:rsidRPr="00C714E5">
        <w:rPr>
          <w:rFonts w:eastAsia="Times New Roman" w:cs="Times New Roman"/>
          <w:sz w:val="24"/>
          <w:szCs w:val="24"/>
        </w:rPr>
        <w:t>)</w:t>
      </w:r>
      <w:r w:rsidR="00F30564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approached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lexically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rather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than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grammatically</w:t>
      </w:r>
      <w:proofErr w:type="spellEnd"/>
      <w:r w:rsidR="00F30564" w:rsidRPr="00C714E5">
        <w:rPr>
          <w:rFonts w:eastAsia="Times New Roman" w:cs="Times New Roman"/>
          <w:sz w:val="24"/>
          <w:szCs w:val="24"/>
        </w:rPr>
        <w:t xml:space="preserve">. </w:t>
      </w:r>
      <w:r w:rsidR="00A6166E" w:rsidRPr="00C714E5">
        <w:rPr>
          <w:rFonts w:eastAsia="Times New Roman" w:cs="Times New Roman"/>
          <w:sz w:val="24"/>
          <w:szCs w:val="24"/>
        </w:rPr>
        <w:t xml:space="preserve">My </w:t>
      </w:r>
      <w:proofErr w:type="spellStart"/>
      <w:r w:rsidR="00A6166E" w:rsidRPr="00C714E5">
        <w:rPr>
          <w:rFonts w:eastAsia="Times New Roman" w:cs="Times New Roman"/>
          <w:sz w:val="24"/>
          <w:szCs w:val="24"/>
        </w:rPr>
        <w:t>students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styles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Pr="00C714E5">
        <w:rPr>
          <w:rFonts w:eastAsia="Times New Roman" w:cs="Times New Roman"/>
          <w:sz w:val="24"/>
          <w:szCs w:val="24"/>
        </w:rPr>
        <w:t>taken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into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account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Pr="00C714E5">
        <w:rPr>
          <w:rFonts w:eastAsia="Times New Roman" w:cs="Times New Roman"/>
          <w:sz w:val="24"/>
          <w:szCs w:val="24"/>
        </w:rPr>
        <w:t>task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types</w:t>
      </w:r>
      <w:proofErr w:type="spellEnd"/>
      <w:r w:rsidRPr="00C714E5">
        <w:rPr>
          <w:rFonts w:eastAsia="Times New Roman" w:cs="Times New Roman"/>
          <w:sz w:val="24"/>
          <w:szCs w:val="24"/>
        </w:rPr>
        <w:t>.</w:t>
      </w:r>
    </w:p>
    <w:p w:rsidR="00F62FA2" w:rsidRDefault="00F62FA2" w:rsidP="00C714E5">
      <w:pPr>
        <w:spacing w:after="0" w:line="360" w:lineRule="atLeast"/>
        <w:jc w:val="both"/>
        <w:rPr>
          <w:rFonts w:eastAsia="Times New Roman" w:cs="Times New Roman"/>
          <w:sz w:val="24"/>
          <w:szCs w:val="24"/>
        </w:rPr>
      </w:pPr>
    </w:p>
    <w:p w:rsidR="001E1591" w:rsidRPr="00C714E5" w:rsidRDefault="00D622B2" w:rsidP="00C714E5">
      <w:pPr>
        <w:spacing w:after="360" w:line="360" w:lineRule="atLeast"/>
        <w:jc w:val="both"/>
        <w:rPr>
          <w:rFonts w:eastAsia="Times New Roman" w:cs="Times New Roman"/>
          <w:sz w:val="24"/>
          <w:szCs w:val="24"/>
        </w:rPr>
      </w:pPr>
      <w:proofErr w:type="spellStart"/>
      <w:r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CLIL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lesson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looks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at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content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lang</w:t>
      </w:r>
      <w:r w:rsidR="00395954" w:rsidRPr="00C714E5">
        <w:rPr>
          <w:rFonts w:eastAsia="Times New Roman" w:cs="Times New Roman"/>
          <w:sz w:val="24"/>
          <w:szCs w:val="24"/>
        </w:rPr>
        <w:t>uage</w:t>
      </w:r>
      <w:proofErr w:type="spellEnd"/>
      <w:r w:rsidR="00395954" w:rsidRPr="00C714E5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="00395954" w:rsidRPr="00C714E5">
        <w:rPr>
          <w:rFonts w:eastAsia="Times New Roman" w:cs="Times New Roman"/>
          <w:sz w:val="24"/>
          <w:szCs w:val="24"/>
        </w:rPr>
        <w:t>equal</w:t>
      </w:r>
      <w:proofErr w:type="spellEnd"/>
      <w:r w:rsidR="00395954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95954" w:rsidRPr="00C714E5">
        <w:rPr>
          <w:rFonts w:eastAsia="Times New Roman" w:cs="Times New Roman"/>
          <w:sz w:val="24"/>
          <w:szCs w:val="24"/>
        </w:rPr>
        <w:t>measure</w:t>
      </w:r>
      <w:proofErr w:type="spellEnd"/>
      <w:r w:rsidR="00395954" w:rsidRPr="00C714E5">
        <w:rPr>
          <w:rFonts w:eastAsia="Times New Roman" w:cs="Times New Roman"/>
          <w:sz w:val="24"/>
          <w:szCs w:val="24"/>
        </w:rPr>
        <w:t>.</w:t>
      </w:r>
      <w:r w:rsidR="00C86087" w:rsidRPr="00C714E5">
        <w:rPr>
          <w:rFonts w:eastAsia="Times New Roman" w:cs="Times New Roman"/>
          <w:sz w:val="24"/>
          <w:szCs w:val="24"/>
        </w:rPr>
        <w:br/>
      </w:r>
      <w:r w:rsidR="00462892" w:rsidRPr="00C714E5">
        <w:rPr>
          <w:rFonts w:eastAsia="Times New Roman" w:cs="Times New Roman"/>
          <w:sz w:val="24"/>
          <w:szCs w:val="24"/>
        </w:rPr>
        <w:t xml:space="preserve">By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p</w:t>
      </w:r>
      <w:r w:rsidR="00C86087" w:rsidRPr="00C714E5">
        <w:rPr>
          <w:rFonts w:eastAsia="Times New Roman" w:cs="Times New Roman"/>
          <w:sz w:val="24"/>
          <w:szCs w:val="24"/>
        </w:rPr>
        <w:t>rocessing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text</w:t>
      </w:r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important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that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t</w:t>
      </w:r>
      <w:r w:rsidR="00C86087" w:rsidRPr="00C714E5">
        <w:rPr>
          <w:rFonts w:eastAsia="Times New Roman" w:cs="Times New Roman"/>
          <w:sz w:val="24"/>
          <w:szCs w:val="24"/>
        </w:rPr>
        <w:t>he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best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texts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those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accompanied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by </w:t>
      </w:r>
      <w:proofErr w:type="spellStart"/>
      <w:r w:rsidRPr="00C714E5">
        <w:rPr>
          <w:rFonts w:eastAsia="Times New Roman" w:cs="Times New Roman"/>
          <w:sz w:val="24"/>
          <w:szCs w:val="24"/>
        </w:rPr>
        <w:t>illustrations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so </w:t>
      </w:r>
      <w:proofErr w:type="spellStart"/>
      <w:r w:rsidRPr="00C714E5">
        <w:rPr>
          <w:rFonts w:eastAsia="Times New Roman" w:cs="Times New Roman"/>
          <w:sz w:val="24"/>
          <w:szCs w:val="24"/>
        </w:rPr>
        <w:t>that</w:t>
      </w:r>
      <w:proofErr w:type="spellEnd"/>
      <w:r w:rsidRPr="00C714E5">
        <w:rPr>
          <w:rFonts w:eastAsia="Times New Roman" w:cs="Times New Roman"/>
          <w:sz w:val="24"/>
          <w:szCs w:val="24"/>
        </w:rPr>
        <w:t xml:space="preserve"> my </w:t>
      </w:r>
      <w:proofErr w:type="spellStart"/>
      <w:r w:rsidRPr="00C714E5">
        <w:rPr>
          <w:rFonts w:eastAsia="Times New Roman" w:cs="Times New Roman"/>
          <w:sz w:val="24"/>
          <w:szCs w:val="24"/>
        </w:rPr>
        <w:t>students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can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visualise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what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they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reading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Biology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t</w:t>
      </w:r>
      <w:r w:rsidR="00C86087" w:rsidRPr="00C714E5">
        <w:rPr>
          <w:rFonts w:eastAsia="Times New Roman" w:cs="Times New Roman"/>
          <w:sz w:val="24"/>
          <w:szCs w:val="24"/>
        </w:rPr>
        <w:t>exts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often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represented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diagrammatically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These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structures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known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as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ideational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frameworks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or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diagrams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="00462892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62892" w:rsidRPr="00C714E5">
        <w:rPr>
          <w:rFonts w:eastAsia="Times New Roman" w:cs="Times New Roman"/>
          <w:sz w:val="24"/>
          <w:szCs w:val="24"/>
        </w:rPr>
        <w:t>thinking</w:t>
      </w:r>
      <w:proofErr w:type="spellEnd"/>
      <w:r w:rsidR="00395954" w:rsidRPr="00C714E5">
        <w:rPr>
          <w:rFonts w:eastAsia="Times New Roman" w:cs="Times New Roman"/>
          <w:sz w:val="24"/>
          <w:szCs w:val="24"/>
        </w:rPr>
        <w:t xml:space="preserve">, and are </w:t>
      </w:r>
      <w:proofErr w:type="spellStart"/>
      <w:r w:rsidR="00395954" w:rsidRPr="00C714E5">
        <w:rPr>
          <w:rFonts w:eastAsia="Times New Roman" w:cs="Times New Roman"/>
          <w:sz w:val="24"/>
          <w:szCs w:val="24"/>
        </w:rPr>
        <w:t>used</w:t>
      </w:r>
      <w:proofErr w:type="spellEnd"/>
      <w:r w:rsidR="00395954"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="00395954" w:rsidRPr="00C714E5">
        <w:rPr>
          <w:rFonts w:eastAsia="Times New Roman" w:cs="Times New Roman"/>
          <w:sz w:val="24"/>
          <w:szCs w:val="24"/>
        </w:rPr>
        <w:t>help</w:t>
      </w:r>
      <w:proofErr w:type="spellEnd"/>
      <w:r w:rsidR="00395954" w:rsidRPr="00C714E5">
        <w:rPr>
          <w:rFonts w:eastAsia="Times New Roman" w:cs="Times New Roman"/>
          <w:sz w:val="24"/>
          <w:szCs w:val="24"/>
        </w:rPr>
        <w:t xml:space="preserve"> my </w:t>
      </w:r>
      <w:proofErr w:type="spellStart"/>
      <w:r w:rsidR="00395954" w:rsidRPr="00C714E5">
        <w:rPr>
          <w:rFonts w:eastAsia="Times New Roman" w:cs="Times New Roman"/>
          <w:sz w:val="24"/>
          <w:szCs w:val="24"/>
        </w:rPr>
        <w:t>students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categorise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ideas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informat</w:t>
      </w:r>
      <w:r w:rsidR="00C714E5" w:rsidRPr="00C714E5">
        <w:rPr>
          <w:rFonts w:eastAsia="Times New Roman" w:cs="Times New Roman"/>
          <w:sz w:val="24"/>
          <w:szCs w:val="24"/>
        </w:rPr>
        <w:t>ion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in a text. </w:t>
      </w:r>
      <w:r w:rsidR="008137E3" w:rsidRPr="00C714E5">
        <w:rPr>
          <w:rFonts w:eastAsia="Times New Roman" w:cs="Times New Roman"/>
          <w:sz w:val="24"/>
          <w:szCs w:val="24"/>
        </w:rPr>
        <w:br/>
      </w:r>
      <w:proofErr w:type="spellStart"/>
      <w:r w:rsidR="008137E3" w:rsidRPr="00C714E5">
        <w:rPr>
          <w:rFonts w:eastAsia="Times New Roman" w:cs="Times New Roman"/>
          <w:sz w:val="24"/>
          <w:szCs w:val="24"/>
        </w:rPr>
        <w:lastRenderedPageBreak/>
        <w:t>Since</w:t>
      </w:r>
      <w:proofErr w:type="spellEnd"/>
      <w:r w:rsidR="008137E3" w:rsidRPr="00C714E5">
        <w:rPr>
          <w:rFonts w:eastAsia="Times New Roman" w:cs="Times New Roman"/>
          <w:sz w:val="24"/>
          <w:szCs w:val="24"/>
        </w:rPr>
        <w:t xml:space="preserve"> my </w:t>
      </w:r>
      <w:proofErr w:type="spellStart"/>
      <w:r w:rsidR="008137E3" w:rsidRPr="00C714E5">
        <w:rPr>
          <w:rFonts w:eastAsia="Times New Roman" w:cs="Times New Roman"/>
          <w:sz w:val="24"/>
          <w:szCs w:val="24"/>
        </w:rPr>
        <w:t>students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need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use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both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simple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and more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complex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there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no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grading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involved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but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it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is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="008137E3" w:rsidRPr="00C714E5">
        <w:rPr>
          <w:rFonts w:eastAsia="Times New Roman" w:cs="Times New Roman"/>
          <w:sz w:val="24"/>
          <w:szCs w:val="24"/>
        </w:rPr>
        <w:t>good</w:t>
      </w:r>
      <w:proofErr w:type="spellEnd"/>
      <w:r w:rsidR="008137E3" w:rsidRPr="00C714E5">
        <w:rPr>
          <w:rFonts w:eastAsia="Times New Roman" w:cs="Times New Roman"/>
          <w:sz w:val="24"/>
          <w:szCs w:val="24"/>
        </w:rPr>
        <w:t xml:space="preserve"> idea </w:t>
      </w:r>
      <w:proofErr w:type="spellStart"/>
      <w:r w:rsidR="008137E3" w:rsidRPr="00C714E5">
        <w:rPr>
          <w:rFonts w:eastAsia="Times New Roman" w:cs="Times New Roman"/>
          <w:sz w:val="24"/>
          <w:szCs w:val="24"/>
        </w:rPr>
        <w:t>for</w:t>
      </w:r>
      <w:proofErr w:type="spellEnd"/>
      <w:r w:rsidR="008137E3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137E3" w:rsidRPr="00C714E5">
        <w:rPr>
          <w:rFonts w:eastAsia="Times New Roman" w:cs="Times New Roman"/>
          <w:sz w:val="24"/>
          <w:szCs w:val="24"/>
        </w:rPr>
        <w:t>me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highlight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useful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language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text and to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categorise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it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according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to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function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>.</w:t>
      </w:r>
      <w:r w:rsidR="00C714E5">
        <w:rPr>
          <w:rFonts w:eastAsia="Times New Roman" w:cs="Times New Roman"/>
          <w:sz w:val="24"/>
          <w:szCs w:val="24"/>
        </w:rPr>
        <w:t xml:space="preserve"> </w:t>
      </w:r>
      <w:r w:rsidR="00C86087" w:rsidRPr="00C714E5">
        <w:rPr>
          <w:rFonts w:eastAsia="Times New Roman" w:cs="Times New Roman"/>
          <w:sz w:val="24"/>
          <w:szCs w:val="24"/>
        </w:rPr>
        <w:t xml:space="preserve">A variety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tasks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for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students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should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be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provided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taking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into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account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students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purpose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their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styles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preferences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Recepti</w:t>
      </w:r>
      <w:r w:rsidR="00C714E5" w:rsidRPr="00C714E5">
        <w:rPr>
          <w:rFonts w:eastAsia="Times New Roman" w:cs="Times New Roman"/>
          <w:sz w:val="24"/>
          <w:szCs w:val="24"/>
        </w:rPr>
        <w:t>ve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skill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activities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are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of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the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read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>/</w:t>
      </w:r>
      <w:proofErr w:type="spellStart"/>
      <w:r w:rsidR="00C714E5" w:rsidRPr="00C714E5">
        <w:rPr>
          <w:rFonts w:eastAsia="Times New Roman" w:cs="Times New Roman"/>
          <w:sz w:val="24"/>
          <w:szCs w:val="24"/>
        </w:rPr>
        <w:t>listen</w:t>
      </w:r>
      <w:proofErr w:type="spellEnd"/>
      <w:r w:rsidR="00C714E5" w:rsidRPr="00C714E5">
        <w:rPr>
          <w:rFonts w:eastAsia="Times New Roman" w:cs="Times New Roman"/>
          <w:sz w:val="24"/>
          <w:szCs w:val="24"/>
        </w:rPr>
        <w:t xml:space="preserve"> and do </w:t>
      </w:r>
      <w:proofErr w:type="spellStart"/>
      <w:r w:rsidR="00C86087" w:rsidRPr="00C714E5">
        <w:rPr>
          <w:rFonts w:eastAsia="Times New Roman" w:cs="Times New Roman"/>
          <w:sz w:val="24"/>
          <w:szCs w:val="24"/>
        </w:rPr>
        <w:t>genre</w:t>
      </w:r>
      <w:proofErr w:type="spellEnd"/>
      <w:r w:rsidR="00C86087" w:rsidRPr="00C714E5">
        <w:rPr>
          <w:rFonts w:eastAsia="Times New Roman" w:cs="Times New Roman"/>
          <w:sz w:val="24"/>
          <w:szCs w:val="24"/>
        </w:rPr>
        <w:t xml:space="preserve">. </w:t>
      </w:r>
    </w:p>
    <w:sectPr w:rsidR="001E1591" w:rsidRPr="00C714E5" w:rsidSect="00C3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AD"/>
    <w:multiLevelType w:val="multilevel"/>
    <w:tmpl w:val="37D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19D0"/>
    <w:multiLevelType w:val="multilevel"/>
    <w:tmpl w:val="D40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F6BA2"/>
    <w:multiLevelType w:val="multilevel"/>
    <w:tmpl w:val="CDFE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3F2D"/>
    <w:multiLevelType w:val="multilevel"/>
    <w:tmpl w:val="B3C6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27F92"/>
    <w:multiLevelType w:val="multilevel"/>
    <w:tmpl w:val="9E0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B0E29"/>
    <w:multiLevelType w:val="multilevel"/>
    <w:tmpl w:val="1B6E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57D3F"/>
    <w:multiLevelType w:val="multilevel"/>
    <w:tmpl w:val="3C0C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2231C"/>
    <w:multiLevelType w:val="multilevel"/>
    <w:tmpl w:val="44DC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93A4A"/>
    <w:multiLevelType w:val="multilevel"/>
    <w:tmpl w:val="E10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84E5A"/>
    <w:multiLevelType w:val="multilevel"/>
    <w:tmpl w:val="0E44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D7588"/>
    <w:multiLevelType w:val="multilevel"/>
    <w:tmpl w:val="5E8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430A3"/>
    <w:multiLevelType w:val="multilevel"/>
    <w:tmpl w:val="2BC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A4F9C"/>
    <w:multiLevelType w:val="multilevel"/>
    <w:tmpl w:val="BDFC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83408"/>
    <w:multiLevelType w:val="multilevel"/>
    <w:tmpl w:val="9A4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03998"/>
    <w:multiLevelType w:val="multilevel"/>
    <w:tmpl w:val="550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11B72"/>
    <w:multiLevelType w:val="multilevel"/>
    <w:tmpl w:val="3F2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81AA9"/>
    <w:multiLevelType w:val="multilevel"/>
    <w:tmpl w:val="DA3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82E47"/>
    <w:multiLevelType w:val="multilevel"/>
    <w:tmpl w:val="129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C3F1C"/>
    <w:multiLevelType w:val="multilevel"/>
    <w:tmpl w:val="AFA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F6152"/>
    <w:multiLevelType w:val="multilevel"/>
    <w:tmpl w:val="9412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11740"/>
    <w:multiLevelType w:val="multilevel"/>
    <w:tmpl w:val="63F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546D1"/>
    <w:multiLevelType w:val="multilevel"/>
    <w:tmpl w:val="EE5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E50F2"/>
    <w:multiLevelType w:val="multilevel"/>
    <w:tmpl w:val="4C2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35DD4"/>
    <w:multiLevelType w:val="multilevel"/>
    <w:tmpl w:val="9C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46C44"/>
    <w:multiLevelType w:val="multilevel"/>
    <w:tmpl w:val="539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050476"/>
    <w:multiLevelType w:val="multilevel"/>
    <w:tmpl w:val="B89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237387"/>
    <w:multiLevelType w:val="multilevel"/>
    <w:tmpl w:val="AC2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F33BF"/>
    <w:multiLevelType w:val="multilevel"/>
    <w:tmpl w:val="D23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87094B"/>
    <w:multiLevelType w:val="multilevel"/>
    <w:tmpl w:val="5468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31B34"/>
    <w:multiLevelType w:val="multilevel"/>
    <w:tmpl w:val="A142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752101"/>
    <w:multiLevelType w:val="multilevel"/>
    <w:tmpl w:val="C8D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152F6"/>
    <w:multiLevelType w:val="multilevel"/>
    <w:tmpl w:val="CC5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FE5D82"/>
    <w:multiLevelType w:val="multilevel"/>
    <w:tmpl w:val="0004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029C2"/>
    <w:multiLevelType w:val="multilevel"/>
    <w:tmpl w:val="87B2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3"/>
  </w:num>
  <w:num w:numId="5">
    <w:abstractNumId w:val="12"/>
  </w:num>
  <w:num w:numId="6">
    <w:abstractNumId w:val="0"/>
  </w:num>
  <w:num w:numId="7">
    <w:abstractNumId w:val="26"/>
  </w:num>
  <w:num w:numId="8">
    <w:abstractNumId w:val="16"/>
  </w:num>
  <w:num w:numId="9">
    <w:abstractNumId w:val="8"/>
  </w:num>
  <w:num w:numId="10">
    <w:abstractNumId w:val="18"/>
  </w:num>
  <w:num w:numId="11">
    <w:abstractNumId w:val="31"/>
  </w:num>
  <w:num w:numId="12">
    <w:abstractNumId w:val="21"/>
  </w:num>
  <w:num w:numId="13">
    <w:abstractNumId w:val="25"/>
  </w:num>
  <w:num w:numId="14">
    <w:abstractNumId w:val="19"/>
  </w:num>
  <w:num w:numId="15">
    <w:abstractNumId w:val="14"/>
  </w:num>
  <w:num w:numId="16">
    <w:abstractNumId w:val="15"/>
  </w:num>
  <w:num w:numId="17">
    <w:abstractNumId w:val="2"/>
  </w:num>
  <w:num w:numId="18">
    <w:abstractNumId w:val="29"/>
  </w:num>
  <w:num w:numId="19">
    <w:abstractNumId w:val="30"/>
  </w:num>
  <w:num w:numId="20">
    <w:abstractNumId w:val="27"/>
  </w:num>
  <w:num w:numId="21">
    <w:abstractNumId w:val="32"/>
  </w:num>
  <w:num w:numId="22">
    <w:abstractNumId w:val="1"/>
  </w:num>
  <w:num w:numId="23">
    <w:abstractNumId w:val="7"/>
  </w:num>
  <w:num w:numId="24">
    <w:abstractNumId w:val="10"/>
  </w:num>
  <w:num w:numId="25">
    <w:abstractNumId w:val="23"/>
  </w:num>
  <w:num w:numId="26">
    <w:abstractNumId w:val="11"/>
  </w:num>
  <w:num w:numId="27">
    <w:abstractNumId w:val="28"/>
  </w:num>
  <w:num w:numId="28">
    <w:abstractNumId w:val="3"/>
  </w:num>
  <w:num w:numId="29">
    <w:abstractNumId w:val="33"/>
  </w:num>
  <w:num w:numId="30">
    <w:abstractNumId w:val="20"/>
  </w:num>
  <w:num w:numId="31">
    <w:abstractNumId w:val="4"/>
  </w:num>
  <w:num w:numId="32">
    <w:abstractNumId w:val="17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7"/>
    <w:rsid w:val="00032EC9"/>
    <w:rsid w:val="000400D1"/>
    <w:rsid w:val="000D65E8"/>
    <w:rsid w:val="00192C17"/>
    <w:rsid w:val="001D6A01"/>
    <w:rsid w:val="001E1591"/>
    <w:rsid w:val="00251707"/>
    <w:rsid w:val="003279E4"/>
    <w:rsid w:val="00395954"/>
    <w:rsid w:val="00462892"/>
    <w:rsid w:val="004B0FB8"/>
    <w:rsid w:val="00515CC3"/>
    <w:rsid w:val="005C2EBC"/>
    <w:rsid w:val="007F5720"/>
    <w:rsid w:val="008137E3"/>
    <w:rsid w:val="00874FBF"/>
    <w:rsid w:val="009A7CD8"/>
    <w:rsid w:val="00A06E5A"/>
    <w:rsid w:val="00A143A5"/>
    <w:rsid w:val="00A34828"/>
    <w:rsid w:val="00A5336F"/>
    <w:rsid w:val="00A6166E"/>
    <w:rsid w:val="00B01F66"/>
    <w:rsid w:val="00C00980"/>
    <w:rsid w:val="00C31423"/>
    <w:rsid w:val="00C714E5"/>
    <w:rsid w:val="00C86087"/>
    <w:rsid w:val="00C90781"/>
    <w:rsid w:val="00CE51D7"/>
    <w:rsid w:val="00CF311F"/>
    <w:rsid w:val="00D408AC"/>
    <w:rsid w:val="00D52650"/>
    <w:rsid w:val="00D622B2"/>
    <w:rsid w:val="00E24989"/>
    <w:rsid w:val="00E33643"/>
    <w:rsid w:val="00F30564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08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C86087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rsid w:val="00C8608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8608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heading">
    <w:name w:val="mce_heading"/>
    <w:basedOn w:val="Predvolenpsmoodseku"/>
    <w:rsid w:val="00C86087"/>
  </w:style>
  <w:style w:type="character" w:styleId="Zvraznenie">
    <w:name w:val="Emphasis"/>
    <w:basedOn w:val="Predvolenpsmoodseku"/>
    <w:uiPriority w:val="20"/>
    <w:qFormat/>
    <w:rsid w:val="00C86087"/>
    <w:rPr>
      <w:i/>
      <w:iCs/>
    </w:rPr>
  </w:style>
  <w:style w:type="character" w:customStyle="1" w:styleId="mcesubheading">
    <w:name w:val="mce_sub_heading"/>
    <w:basedOn w:val="Predvolenpsmoodseku"/>
    <w:rsid w:val="00C86087"/>
  </w:style>
  <w:style w:type="paragraph" w:customStyle="1" w:styleId="mcenormal">
    <w:name w:val="mce_normal"/>
    <w:basedOn w:val="Normlny"/>
    <w:rsid w:val="00C8608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08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C86087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rsid w:val="00C8608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8608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heading">
    <w:name w:val="mce_heading"/>
    <w:basedOn w:val="Predvolenpsmoodseku"/>
    <w:rsid w:val="00C86087"/>
  </w:style>
  <w:style w:type="character" w:styleId="Zvraznenie">
    <w:name w:val="Emphasis"/>
    <w:basedOn w:val="Predvolenpsmoodseku"/>
    <w:uiPriority w:val="20"/>
    <w:qFormat/>
    <w:rsid w:val="00C86087"/>
    <w:rPr>
      <w:i/>
      <w:iCs/>
    </w:rPr>
  </w:style>
  <w:style w:type="character" w:customStyle="1" w:styleId="mcesubheading">
    <w:name w:val="mce_sub_heading"/>
    <w:basedOn w:val="Predvolenpsmoodseku"/>
    <w:rsid w:val="00C86087"/>
  </w:style>
  <w:style w:type="paragraph" w:customStyle="1" w:styleId="mcenormal">
    <w:name w:val="mce_normal"/>
    <w:basedOn w:val="Normlny"/>
    <w:rsid w:val="00C8608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7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ingenglish.org.uk/think/articles/content-language-integrated-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anna.demcakova</dc:creator>
  <cp:lastModifiedBy>Soňa Grestyová</cp:lastModifiedBy>
  <cp:revision>3</cp:revision>
  <dcterms:created xsi:type="dcterms:W3CDTF">2017-01-17T14:31:00Z</dcterms:created>
  <dcterms:modified xsi:type="dcterms:W3CDTF">2017-01-17T14:33:00Z</dcterms:modified>
</cp:coreProperties>
</file>